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5B1035" w14:textId="0E7DE280" w:rsidR="009E0769" w:rsidRDefault="001A24B9">
      <w:pPr>
        <w:pStyle w:val="NormalWeb"/>
        <w:spacing w:before="0" w:after="57"/>
        <w:jc w:val="center"/>
      </w:pPr>
      <w:r>
        <w:rPr>
          <w:rFonts w:ascii="Verdana" w:hAnsi="Verdana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ANEXO VI - TERMO DE CIÊNCIA E ADESÃO AO CÓDIGO DE CONDUTA DE FORNECEDOR DO BRB – BANCO DE BRASÍLIA S.A.</w:t>
      </w:r>
    </w:p>
    <w:p w14:paraId="20899B78" w14:textId="77777777" w:rsidR="009E0769" w:rsidRDefault="009E0769">
      <w:pPr>
        <w:pStyle w:val="Standard"/>
        <w:spacing w:after="0" w:line="240" w:lineRule="auto"/>
        <w:jc w:val="both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</w:p>
    <w:p w14:paraId="5A1E18BE" w14:textId="77777777" w:rsidR="009E0769" w:rsidRDefault="001A24B9">
      <w:pPr>
        <w:pStyle w:val="Standard"/>
        <w:spacing w:after="0" w:line="240" w:lineRule="auto"/>
        <w:jc w:val="both"/>
      </w:pPr>
      <w:r>
        <w:rPr>
          <w:rFonts w:ascii="Verdana" w:eastAsia="Times New Roman" w:hAnsi="Verdana" w:cs="Arial"/>
          <w:color w:val="000000"/>
          <w:sz w:val="20"/>
          <w:szCs w:val="20"/>
          <w:u w:val="single"/>
          <w:lang w:eastAsia="pt-BR"/>
        </w:rPr>
        <w:t xml:space="preserve">[NOME DA EMPRESA OU </w:t>
      </w:r>
      <w:proofErr w:type="gramStart"/>
      <w:r>
        <w:rPr>
          <w:rFonts w:ascii="Verdana" w:eastAsia="Times New Roman" w:hAnsi="Verdana" w:cs="Arial"/>
          <w:color w:val="000000"/>
          <w:sz w:val="20"/>
          <w:szCs w:val="20"/>
          <w:u w:val="single"/>
          <w:lang w:eastAsia="pt-BR"/>
        </w:rPr>
        <w:t>FORNECEDOR]…</w:t>
      </w:r>
      <w:proofErr w:type="gramEnd"/>
      <w:r>
        <w:rPr>
          <w:rFonts w:ascii="Verdana" w:eastAsia="Times New Roman" w:hAnsi="Verdana" w:cs="Arial"/>
          <w:color w:val="000000"/>
          <w:sz w:val="20"/>
          <w:szCs w:val="20"/>
          <w:u w:val="single"/>
          <w:lang w:eastAsia="pt-BR"/>
        </w:rPr>
        <w:t>….</w:t>
      </w: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 xml:space="preserve">, inscrita(o) no </w:t>
      </w:r>
      <w:r>
        <w:rPr>
          <w:rFonts w:ascii="Verdana" w:eastAsia="Times New Roman" w:hAnsi="Verdana" w:cs="Arial"/>
          <w:color w:val="000000"/>
          <w:sz w:val="20"/>
          <w:szCs w:val="20"/>
          <w:u w:val="single"/>
          <w:lang w:eastAsia="pt-BR"/>
        </w:rPr>
        <w:t>[CNPJ OU CPF]...........................</w:t>
      </w: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 xml:space="preserve">, por meio do seu representante devidamente constituído, </w:t>
      </w:r>
      <w:r>
        <w:rPr>
          <w:rFonts w:ascii="Verdana" w:eastAsia="Times New Roman" w:hAnsi="Verdana" w:cs="Arial"/>
          <w:color w:val="000000"/>
          <w:sz w:val="20"/>
          <w:szCs w:val="20"/>
          <w:u w:val="single"/>
          <w:lang w:eastAsia="pt-BR"/>
        </w:rPr>
        <w:t>[IDENTIFICAÇÃO COMPLETA DO REPRESENTANTE DO FORNECEDOR]…….</w:t>
      </w: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, DECLARA, sob as penas da lei, para fins de formalização de contratação com o BRB – Banco de Brasília S.A., que:</w:t>
      </w:r>
    </w:p>
    <w:p w14:paraId="4FA81C2C" w14:textId="77777777" w:rsidR="009E0769" w:rsidRDefault="009E0769">
      <w:pPr>
        <w:pStyle w:val="Standard"/>
        <w:spacing w:after="0" w:line="240" w:lineRule="auto"/>
        <w:jc w:val="both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</w:p>
    <w:p w14:paraId="7F4D9414" w14:textId="77777777" w:rsidR="009E0769" w:rsidRDefault="001A24B9">
      <w:pPr>
        <w:pStyle w:val="Standard"/>
        <w:spacing w:after="0" w:line="240" w:lineRule="auto"/>
        <w:jc w:val="both"/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a) Recebeu ou teve acesso a uma cópia integral do Código de Conduta de Fornecedor do BRB – Banco de Brasília S.A., disponível no site www.brb.com.br;</w:t>
      </w:r>
    </w:p>
    <w:p w14:paraId="5E36CA23" w14:textId="77777777" w:rsidR="009E0769" w:rsidRDefault="009E0769">
      <w:pPr>
        <w:pStyle w:val="Standard"/>
        <w:spacing w:after="0" w:line="240" w:lineRule="auto"/>
        <w:jc w:val="both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</w:p>
    <w:p w14:paraId="76F578C1" w14:textId="77777777" w:rsidR="009E0769" w:rsidRDefault="001A24B9">
      <w:pPr>
        <w:pStyle w:val="Standard"/>
        <w:spacing w:after="0" w:line="240" w:lineRule="auto"/>
        <w:jc w:val="both"/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b) Tomou conhecimento de todos os seus termos e se compromete a cumpri-los integralmente;</w:t>
      </w:r>
    </w:p>
    <w:p w14:paraId="42266E5D" w14:textId="77777777" w:rsidR="009E0769" w:rsidRDefault="009E0769">
      <w:pPr>
        <w:pStyle w:val="Standard"/>
        <w:spacing w:after="0" w:line="240" w:lineRule="auto"/>
        <w:jc w:val="both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</w:p>
    <w:p w14:paraId="5764AF24" w14:textId="77777777" w:rsidR="009E0769" w:rsidRDefault="001A24B9">
      <w:pPr>
        <w:pStyle w:val="Standard"/>
        <w:spacing w:after="0" w:line="240" w:lineRule="auto"/>
        <w:jc w:val="both"/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c) Compartilhará as condutas contidas neste Código com seus empregados, sua respectiva cadeia produtiva e seus subcontratados, quando for o caso;</w:t>
      </w:r>
    </w:p>
    <w:p w14:paraId="4C9FCB40" w14:textId="77777777" w:rsidR="009E0769" w:rsidRDefault="009E0769">
      <w:pPr>
        <w:pStyle w:val="Standard"/>
        <w:spacing w:after="0" w:line="240" w:lineRule="auto"/>
        <w:jc w:val="both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</w:p>
    <w:p w14:paraId="2945218E" w14:textId="77777777" w:rsidR="009E0769" w:rsidRDefault="001A24B9">
      <w:pPr>
        <w:pStyle w:val="Standard"/>
        <w:spacing w:after="0" w:line="240" w:lineRule="auto"/>
        <w:jc w:val="both"/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d) Não tomou conhecimento de qualquer violação ou indício de violação a este Código ou à legislação anticorrupção;</w:t>
      </w:r>
    </w:p>
    <w:p w14:paraId="5C250D1D" w14:textId="77777777" w:rsidR="009E0769" w:rsidRDefault="009E0769">
      <w:pPr>
        <w:pStyle w:val="Standard"/>
        <w:spacing w:after="0" w:line="240" w:lineRule="auto"/>
        <w:jc w:val="both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</w:p>
    <w:p w14:paraId="14750B26" w14:textId="77777777" w:rsidR="009E0769" w:rsidRDefault="001A24B9">
      <w:pPr>
        <w:pStyle w:val="Standard"/>
        <w:spacing w:after="0" w:line="240" w:lineRule="auto"/>
        <w:jc w:val="both"/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e) Se compromete a informar ao BRB – Banco de Brasília S.A. caso venha a tomar conhecimento de qualquer violação ou indício de violação a este Código ou à legislação anticorrupção;</w:t>
      </w:r>
    </w:p>
    <w:p w14:paraId="69395CB6" w14:textId="77777777" w:rsidR="009E0769" w:rsidRDefault="009E0769">
      <w:pPr>
        <w:pStyle w:val="Standard"/>
        <w:spacing w:after="0" w:line="240" w:lineRule="auto"/>
        <w:jc w:val="both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</w:p>
    <w:p w14:paraId="58A69CE4" w14:textId="77777777" w:rsidR="009E0769" w:rsidRDefault="001A24B9">
      <w:pPr>
        <w:pStyle w:val="Standard"/>
        <w:spacing w:after="0" w:line="240" w:lineRule="auto"/>
        <w:jc w:val="both"/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f) Tomou conhecimento de que a manutenção da relação contratual com o BRB – Banco de Brasília S.A. implica na concordância em seguir este Código e suas eventuais alterações, aditamentos ou revisões futuras;</w:t>
      </w:r>
    </w:p>
    <w:p w14:paraId="0ADDAA74" w14:textId="77777777" w:rsidR="009E0769" w:rsidRDefault="009E0769">
      <w:pPr>
        <w:pStyle w:val="Standard"/>
        <w:spacing w:after="0" w:line="240" w:lineRule="auto"/>
        <w:jc w:val="both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</w:p>
    <w:p w14:paraId="74E0CC86" w14:textId="4FB97080" w:rsidR="009E0769" w:rsidRDefault="001A24B9">
      <w:pPr>
        <w:pStyle w:val="Standard"/>
        <w:spacing w:after="0" w:line="240" w:lineRule="auto"/>
        <w:jc w:val="both"/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g) Se compromete em acessar o endereço eletrônico</w:t>
      </w:r>
      <w:r w:rsidR="000839EE"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 xml:space="preserve"> novo</w:t>
      </w: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.brb.com.br, para manter-se atualizado em razão de possíveis alterações neste Código de Conduta.</w:t>
      </w:r>
    </w:p>
    <w:p w14:paraId="6F132D35" w14:textId="77777777" w:rsidR="009E0769" w:rsidRDefault="009E0769">
      <w:pPr>
        <w:pStyle w:val="Standard"/>
        <w:spacing w:after="0" w:line="240" w:lineRule="auto"/>
        <w:jc w:val="both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</w:p>
    <w:p w14:paraId="4DBA4642" w14:textId="77777777" w:rsidR="009E0769" w:rsidRDefault="001A24B9">
      <w:pPr>
        <w:pStyle w:val="Standard"/>
        <w:spacing w:after="0" w:line="240" w:lineRule="auto"/>
        <w:jc w:val="both"/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h) Tomou conhecimento do acesso externo ao canal de denúncias do BRB, o qual se dá por meio do endereço eletrônico http://canaldedenuncias.brb.com.br.</w:t>
      </w:r>
    </w:p>
    <w:p w14:paraId="7E26437D" w14:textId="77777777" w:rsidR="009E0769" w:rsidRDefault="009E0769">
      <w:pPr>
        <w:pStyle w:val="Standard"/>
        <w:spacing w:after="0" w:line="240" w:lineRule="auto"/>
        <w:jc w:val="both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</w:p>
    <w:p w14:paraId="1CF819BC" w14:textId="77777777" w:rsidR="009E0769" w:rsidRDefault="001A24B9">
      <w:pPr>
        <w:pStyle w:val="Standard"/>
        <w:spacing w:after="0" w:line="240" w:lineRule="auto"/>
        <w:jc w:val="both"/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br/>
        <w:t>Local e data</w:t>
      </w:r>
    </w:p>
    <w:p w14:paraId="74FFF691" w14:textId="77777777" w:rsidR="009E0769" w:rsidRDefault="009E0769">
      <w:pPr>
        <w:pStyle w:val="Standard"/>
        <w:spacing w:after="0" w:line="240" w:lineRule="auto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</w:p>
    <w:p w14:paraId="1AA31E80" w14:textId="77777777" w:rsidR="009E0769" w:rsidRDefault="009E0769">
      <w:pPr>
        <w:pStyle w:val="Standard"/>
        <w:spacing w:after="0" w:line="240" w:lineRule="auto"/>
        <w:rPr>
          <w:rFonts w:ascii="Verdana" w:eastAsia="Times New Roman" w:hAnsi="Verdana" w:cs="Times New Roman"/>
          <w:color w:val="00000A"/>
          <w:sz w:val="20"/>
          <w:szCs w:val="20"/>
          <w:lang w:eastAsia="pt-BR"/>
        </w:rPr>
      </w:pPr>
    </w:p>
    <w:p w14:paraId="7ED5D7DB" w14:textId="77777777" w:rsidR="009E0769" w:rsidRDefault="001A24B9">
      <w:pPr>
        <w:pStyle w:val="Standard"/>
        <w:spacing w:after="0" w:line="240" w:lineRule="auto"/>
        <w:jc w:val="center"/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____________________________________</w:t>
      </w:r>
    </w:p>
    <w:p w14:paraId="6CC6F813" w14:textId="77777777" w:rsidR="009E0769" w:rsidRDefault="001A24B9">
      <w:pPr>
        <w:pStyle w:val="Standard"/>
        <w:spacing w:after="0" w:line="240" w:lineRule="auto"/>
        <w:jc w:val="center"/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Assinatura do representante da empresa</w:t>
      </w:r>
    </w:p>
    <w:p w14:paraId="2827D323" w14:textId="77777777" w:rsidR="009E0769" w:rsidRDefault="001A24B9">
      <w:pPr>
        <w:pStyle w:val="Standard"/>
        <w:spacing w:after="0" w:line="240" w:lineRule="auto"/>
        <w:jc w:val="center"/>
      </w:pPr>
      <w:r>
        <w:rPr>
          <w:rFonts w:ascii="Verdana" w:eastAsia="Times New Roman" w:hAnsi="Verdana" w:cs="Arial"/>
          <w:color w:val="000000"/>
          <w:sz w:val="20"/>
          <w:szCs w:val="20"/>
          <w:lang w:eastAsia="pt-BR"/>
        </w:rPr>
        <w:t>(nome e número da identidade)</w:t>
      </w:r>
    </w:p>
    <w:p w14:paraId="1ADB9E4A" w14:textId="77777777" w:rsidR="009E0769" w:rsidRDefault="009E0769">
      <w:pPr>
        <w:pStyle w:val="western"/>
        <w:spacing w:before="0"/>
        <w:jc w:val="center"/>
      </w:pPr>
    </w:p>
    <w:sectPr w:rsidR="009E0769">
      <w:headerReference w:type="default" r:id="rId7"/>
      <w:pgSz w:w="11906" w:h="16838"/>
      <w:pgMar w:top="1701" w:right="851" w:bottom="1134" w:left="1418" w:header="127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36F96E" w14:textId="77777777" w:rsidR="00CB0125" w:rsidRDefault="00CB0125">
      <w:r>
        <w:separator/>
      </w:r>
    </w:p>
  </w:endnote>
  <w:endnote w:type="continuationSeparator" w:id="0">
    <w:p w14:paraId="198F1FD9" w14:textId="77777777" w:rsidR="00CB0125" w:rsidRDefault="00CB0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">
    <w:altName w:val="Calibri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1002A87" w:usb1="00000000" w:usb2="00000000" w:usb3="00000000" w:csb0="000100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077013" w14:textId="77777777" w:rsidR="00CB0125" w:rsidRDefault="00CB0125">
      <w:r>
        <w:rPr>
          <w:color w:val="000000"/>
        </w:rPr>
        <w:separator/>
      </w:r>
    </w:p>
  </w:footnote>
  <w:footnote w:type="continuationSeparator" w:id="0">
    <w:p w14:paraId="19B7166C" w14:textId="77777777" w:rsidR="00CB0125" w:rsidRDefault="00CB01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B4935A" w14:textId="4469B515" w:rsidR="002A5361" w:rsidRDefault="006A51F8">
    <w:pPr>
      <w:pStyle w:val="Rodap"/>
      <w:tabs>
        <w:tab w:val="clear" w:pos="8504"/>
        <w:tab w:val="left" w:pos="4956"/>
        <w:tab w:val="left" w:pos="5664"/>
        <w:tab w:val="left" w:pos="6372"/>
        <w:tab w:val="left" w:pos="9102"/>
      </w:tabs>
    </w:pPr>
    <w:r>
      <w:rPr>
        <w:noProof/>
      </w:rPr>
      <w:drawing>
        <wp:anchor distT="0" distB="0" distL="114300" distR="114300" simplePos="0" relativeHeight="251660288" behindDoc="0" locked="0" layoutInCell="1" allowOverlap="1" wp14:anchorId="6753E403" wp14:editId="2654D1C7">
          <wp:simplePos x="0" y="0"/>
          <wp:positionH relativeFrom="margin">
            <wp:align>left</wp:align>
          </wp:positionH>
          <wp:positionV relativeFrom="paragraph">
            <wp:posOffset>-524151</wp:posOffset>
          </wp:positionV>
          <wp:extent cx="834390" cy="452755"/>
          <wp:effectExtent l="0" t="0" r="0" b="0"/>
          <wp:wrapNone/>
          <wp:docPr id="3" name="Imagem 3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4390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A24B9">
      <w:rPr>
        <w:rFonts w:ascii="Verdana" w:hAnsi="Verdana" w:cs="Arial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BBBE942" wp14:editId="0B306B38">
          <wp:simplePos x="0" y="0"/>
          <wp:positionH relativeFrom="margin">
            <wp:align>center</wp:align>
          </wp:positionH>
          <wp:positionV relativeFrom="paragraph">
            <wp:posOffset>-502478</wp:posOffset>
          </wp:positionV>
          <wp:extent cx="4503959" cy="457200"/>
          <wp:effectExtent l="0" t="0" r="0" b="0"/>
          <wp:wrapSquare wrapText="bothSides"/>
          <wp:docPr id="1" name="Imagem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03959" cy="4572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7C85E34B" w14:textId="6D7FB662" w:rsidR="002A5361" w:rsidRDefault="001A24B9">
    <w:pPr>
      <w:pStyle w:val="Rodap"/>
      <w:tabs>
        <w:tab w:val="clear" w:pos="8504"/>
        <w:tab w:val="left" w:pos="4956"/>
        <w:tab w:val="left" w:pos="5664"/>
        <w:tab w:val="left" w:pos="6372"/>
        <w:tab w:val="left" w:pos="9102"/>
      </w:tabs>
      <w:jc w:val="right"/>
    </w:pPr>
    <w:r>
      <w:rPr>
        <w:rFonts w:ascii="Verdana" w:hAnsi="Verdana" w:cs="Arial"/>
        <w:sz w:val="16"/>
        <w:szCs w:val="16"/>
      </w:rPr>
      <w:t xml:space="preserve">PREGÃO ELETRÔNICO Nº </w:t>
    </w:r>
    <w:proofErr w:type="spellStart"/>
    <w:r w:rsidR="00354091">
      <w:rPr>
        <w:rFonts w:ascii="Verdana" w:hAnsi="Verdana" w:cs="Arial"/>
        <w:sz w:val="16"/>
        <w:szCs w:val="16"/>
      </w:rPr>
      <w:t>032</w:t>
    </w:r>
    <w:proofErr w:type="spellEnd"/>
    <w:r>
      <w:rPr>
        <w:rFonts w:ascii="Verdana" w:hAnsi="Verdana" w:cs="Arial"/>
        <w:sz w:val="16"/>
        <w:szCs w:val="16"/>
      </w:rPr>
      <w:t>/202</w:t>
    </w:r>
    <w:r w:rsidR="002A5361">
      <w:rPr>
        <w:rFonts w:ascii="Verdana" w:hAnsi="Verdana" w:cs="Arial"/>
        <w:sz w:val="16"/>
        <w:szCs w:val="16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366E4"/>
    <w:multiLevelType w:val="multilevel"/>
    <w:tmpl w:val="FC0CF100"/>
    <w:styleLink w:val="WWNum1"/>
    <w:lvl w:ilvl="0">
      <w:start w:val="1"/>
      <w:numFmt w:val="upperRoman"/>
      <w:lvlText w:val="%1"/>
      <w:lvlJc w:val="right"/>
      <w:pPr>
        <w:ind w:left="720" w:hanging="360"/>
      </w:pPr>
    </w:lvl>
    <w:lvl w:ilvl="1">
      <w:start w:val="1"/>
      <w:numFmt w:val="upperRoman"/>
      <w:lvlText w:val="%1.%2"/>
      <w:lvlJc w:val="right"/>
      <w:pPr>
        <w:ind w:left="1440" w:hanging="360"/>
      </w:pPr>
    </w:lvl>
    <w:lvl w:ilvl="2">
      <w:start w:val="1"/>
      <w:numFmt w:val="upperRoman"/>
      <w:lvlText w:val="%1.%2.%3"/>
      <w:lvlJc w:val="right"/>
      <w:pPr>
        <w:ind w:left="2160" w:hanging="360"/>
      </w:pPr>
    </w:lvl>
    <w:lvl w:ilvl="3">
      <w:start w:val="1"/>
      <w:numFmt w:val="upperRoman"/>
      <w:lvlText w:val="%1.%2.%3.%4"/>
      <w:lvlJc w:val="right"/>
      <w:pPr>
        <w:ind w:left="2880" w:hanging="360"/>
      </w:pPr>
    </w:lvl>
    <w:lvl w:ilvl="4">
      <w:start w:val="1"/>
      <w:numFmt w:val="upperRoman"/>
      <w:lvlText w:val="%1.%2.%3.%4.%5"/>
      <w:lvlJc w:val="right"/>
      <w:pPr>
        <w:ind w:left="3600" w:hanging="360"/>
      </w:pPr>
    </w:lvl>
    <w:lvl w:ilvl="5">
      <w:start w:val="1"/>
      <w:numFmt w:val="upperRoman"/>
      <w:lvlText w:val="%1.%2.%3.%4.%5.%6"/>
      <w:lvlJc w:val="right"/>
      <w:pPr>
        <w:ind w:left="4320" w:hanging="360"/>
      </w:pPr>
    </w:lvl>
    <w:lvl w:ilvl="6">
      <w:start w:val="1"/>
      <w:numFmt w:val="upperRoman"/>
      <w:lvlText w:val="%1.%2.%3.%4.%5.%6.%7"/>
      <w:lvlJc w:val="right"/>
      <w:pPr>
        <w:ind w:left="5040" w:hanging="360"/>
      </w:pPr>
    </w:lvl>
    <w:lvl w:ilvl="7">
      <w:start w:val="1"/>
      <w:numFmt w:val="upperRoman"/>
      <w:lvlText w:val="%1.%2.%3.%4.%5.%6.%7.%8"/>
      <w:lvlJc w:val="right"/>
      <w:pPr>
        <w:ind w:left="5760" w:hanging="360"/>
      </w:pPr>
    </w:lvl>
    <w:lvl w:ilvl="8">
      <w:start w:val="1"/>
      <w:numFmt w:val="upperRoman"/>
      <w:lvlText w:val="%1.%2.%3.%4.%5.%6.%7.%8.%9"/>
      <w:lvlJc w:val="right"/>
      <w:pPr>
        <w:ind w:left="6480" w:hanging="360"/>
      </w:pPr>
    </w:lvl>
  </w:abstractNum>
  <w:abstractNum w:abstractNumId="1" w15:restartNumberingAfterBreak="0">
    <w:nsid w:val="0353413E"/>
    <w:multiLevelType w:val="multilevel"/>
    <w:tmpl w:val="392467EC"/>
    <w:styleLink w:val="Semlista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num w:numId="1" w16cid:durableId="1792895221">
    <w:abstractNumId w:val="1"/>
  </w:num>
  <w:num w:numId="2" w16cid:durableId="1230769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769"/>
    <w:rsid w:val="00020A5E"/>
    <w:rsid w:val="000839EE"/>
    <w:rsid w:val="0017454B"/>
    <w:rsid w:val="001A24B9"/>
    <w:rsid w:val="002A5361"/>
    <w:rsid w:val="00354091"/>
    <w:rsid w:val="004008D6"/>
    <w:rsid w:val="005831E3"/>
    <w:rsid w:val="006A51F8"/>
    <w:rsid w:val="00846E3B"/>
    <w:rsid w:val="00947276"/>
    <w:rsid w:val="009E0769"/>
    <w:rsid w:val="00A17982"/>
    <w:rsid w:val="00AA71C1"/>
    <w:rsid w:val="00B038A1"/>
    <w:rsid w:val="00C83F39"/>
    <w:rsid w:val="00CB0125"/>
    <w:rsid w:val="00E4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F0066"/>
  <w15:docId w15:val="{1B6F3D77-BC57-4450-A7FC-C4731839D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F"/>
        <w:sz w:val="22"/>
        <w:szCs w:val="22"/>
        <w:lang w:val="pt-BR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160" w:line="249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Lucida Sans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styleId="NormalWeb">
    <w:name w:val="Normal (Web)"/>
    <w:basedOn w:val="Standard"/>
    <w:pPr>
      <w:spacing w:before="28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HeaderandFooter">
    <w:name w:val="Header and Footer"/>
    <w:basedOn w:val="Standard"/>
  </w:style>
  <w:style w:type="paragraph" w:styleId="Cabealho">
    <w:name w:val="header"/>
    <w:basedOn w:val="Standard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Standard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western">
    <w:name w:val="western"/>
    <w:basedOn w:val="Standard"/>
    <w:pPr>
      <w:spacing w:before="28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styleId="Textodecomentrio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rPr>
      <w:b/>
      <w:bCs/>
    </w:rPr>
  </w:style>
  <w:style w:type="paragraph" w:styleId="Textodebalo">
    <w:name w:val="Balloon Text"/>
    <w:basedOn w:val="Standard"/>
    <w:pPr>
      <w:spacing w:after="0" w:line="240" w:lineRule="auto"/>
    </w:pPr>
    <w:rPr>
      <w:rFonts w:ascii="Segoe UI" w:eastAsia="Segoe UI" w:hAnsi="Segoe UI" w:cs="Segoe UI"/>
      <w:sz w:val="18"/>
      <w:szCs w:val="18"/>
    </w:rPr>
  </w:style>
  <w:style w:type="character" w:customStyle="1" w:styleId="CabealhoChar">
    <w:name w:val="Cabeçalho Char"/>
    <w:basedOn w:val="Fontepargpadro"/>
  </w:style>
  <w:style w:type="character" w:customStyle="1" w:styleId="RodapChar">
    <w:name w:val="Rodapé Char"/>
    <w:basedOn w:val="Fontepargpadro"/>
  </w:style>
  <w:style w:type="character" w:styleId="Refdecomentrio">
    <w:name w:val="annotation reference"/>
    <w:basedOn w:val="Fontepargpadro"/>
    <w:rPr>
      <w:sz w:val="16"/>
      <w:szCs w:val="16"/>
    </w:rPr>
  </w:style>
  <w:style w:type="character" w:customStyle="1" w:styleId="TextodecomentrioChar">
    <w:name w:val="Texto de comentário Char"/>
    <w:basedOn w:val="Fontepargpadro"/>
    <w:rPr>
      <w:sz w:val="20"/>
      <w:szCs w:val="20"/>
    </w:rPr>
  </w:style>
  <w:style w:type="character" w:customStyle="1" w:styleId="AssuntodocomentrioChar">
    <w:name w:val="Assunto do comentário Char"/>
    <w:basedOn w:val="TextodecomentrioChar"/>
    <w:rPr>
      <w:b/>
      <w:bCs/>
      <w:sz w:val="20"/>
      <w:szCs w:val="20"/>
    </w:rPr>
  </w:style>
  <w:style w:type="character" w:customStyle="1" w:styleId="TextodebaloChar">
    <w:name w:val="Texto de balão Char"/>
    <w:basedOn w:val="Fontepargpadro"/>
    <w:rPr>
      <w:rFonts w:ascii="Segoe UI" w:eastAsia="Segoe UI" w:hAnsi="Segoe UI" w:cs="Segoe UI"/>
      <w:sz w:val="18"/>
      <w:szCs w:val="18"/>
    </w:rPr>
  </w:style>
  <w:style w:type="numbering" w:customStyle="1" w:styleId="Semlista1">
    <w:name w:val="Sem lista1"/>
    <w:basedOn w:val="Semlista"/>
    <w:pPr>
      <w:numPr>
        <w:numId w:val="1"/>
      </w:numPr>
    </w:pPr>
  </w:style>
  <w:style w:type="numbering" w:customStyle="1" w:styleId="WWNum1">
    <w:name w:val="WWNum1"/>
    <w:basedOn w:val="Semlista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'1.0' encoding='UTF-8' standalone='yes'?>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27C0458C64092488EFA4AACFEFC2083" ma:contentTypeVersion="11" ma:contentTypeDescription="Crie um novo documento." ma:contentTypeScope="" ma:versionID="e0a5d32b2901d129d734473a25bf0883">
  <xsd:schema xmlns:xsd="http://www.w3.org/2001/XMLSchema" xmlns:xs="http://www.w3.org/2001/XMLSchema" xmlns:p="http://schemas.microsoft.com/office/2006/metadata/properties" xmlns:ns2="5d5614b6-dddb-4b4e-88c1-5cd44ae6462b" xmlns:ns3="5d8badd1-3fed-4b9e-a3e2-cf0a5c477da5" targetNamespace="http://schemas.microsoft.com/office/2006/metadata/properties" ma:root="true" ma:fieldsID="61aef0b98dbc1248867b6b0105948d95" ns2:_="" ns3:_="">
    <xsd:import namespace="5d5614b6-dddb-4b4e-88c1-5cd44ae6462b"/>
    <xsd:import namespace="5d8badd1-3fed-4b9e-a3e2-cf0a5c477d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614b6-dddb-4b4e-88c1-5cd44ae646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79dd0360-b49a-4b0f-93da-ce5d59b516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badd1-3fed-4b9e-a3e2-cf0a5c477da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6f7c011-13d7-4049-9d39-0ab0a7bf755e}" ma:internalName="TaxCatchAll" ma:showField="CatchAllData" ma:web="5d8badd1-3fed-4b9e-a3e2-cf0a5c477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5614b6-dddb-4b4e-88c1-5cd44ae6462b">
      <Terms xmlns="http://schemas.microsoft.com/office/infopath/2007/PartnerControls"/>
    </lcf76f155ced4ddcb4097134ff3c332f>
    <TaxCatchAll xmlns="5d8badd1-3fed-4b9e-a3e2-cf0a5c477da5" xsi:nil="true"/>
  </documentManagement>
</p:properties>
</file>

<file path=customXml/itemProps1.xml><?xml version="1.0" encoding="utf-8"?>
<ds:datastoreItem xmlns:ds="http://schemas.openxmlformats.org/officeDocument/2006/customXml" ds:itemID="{CC7FD727-CF55-452B-ABEA-7C2DCD8DBE94}"/>
</file>

<file path=customXml/itemProps2.xml><?xml version="1.0" encoding="utf-8"?>
<ds:datastoreItem xmlns:ds="http://schemas.openxmlformats.org/officeDocument/2006/customXml" ds:itemID="{59C67E54-D5A7-4D01-B2F8-7FA58DF76AB1}"/>
</file>

<file path=customXml/itemProps3.xml><?xml version="1.0" encoding="utf-8"?>
<ds:datastoreItem xmlns:ds="http://schemas.openxmlformats.org/officeDocument/2006/customXml" ds:itemID="{F1E227B6-34B2-49F9-AF7C-FB8F82A8A3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 Madruga Lopes</dc:creator>
  <cp:lastModifiedBy>Matheus Torres Penna</cp:lastModifiedBy>
  <cp:revision>7</cp:revision>
  <dcterms:created xsi:type="dcterms:W3CDTF">2022-06-22T22:34:00Z</dcterms:created>
  <dcterms:modified xsi:type="dcterms:W3CDTF">2025-01-15T20:06:00Z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BRB - Banco de Brasília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0x010100727C0458C64092488EFA4AACFEFC2083</vt:lpwstr>
  </property>
  <property fmtid="{D5CDD505-2E9C-101B-9397-08002B2CF9AE}" pid="10" name="Order">
    <vt:r8>44410100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MediaServiceImageTags">
    <vt:lpwstr/>
  </property>
</Properties>
</file>